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W w:w="9041" w:type="dxa"/>
              <w:tblInd w:w="-1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708"/>
              <w:gridCol w:w="5304"/>
              <w:gridCol w:w="3019"/>
              <w:gridCol w:w="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740" w:hRule="atLeast"/>
              </w:trPr>
              <w:tc>
                <w:tcPr>
                  <w:tcW w:w="90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2019年济南装饰协会会员名单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68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企 业 名 称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  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山东省装饰集团有限公司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山东省永隆装饰工程有限公司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副会长（兼秘书长）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德泰建设有限公司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山东万得福装饰工程有限公司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山东福缘来装饰有限公司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山东富达装饰工程有限公司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山东津单幕墙有限公司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山东嘉林建设工程有限公司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副会长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济南鸿腾实业有限公司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监事长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中建八局第二建设有限公司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副监事长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山东欧瑞装饰有限公司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监事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山东同大装饰有限公司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监事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山东天颐装饰工程公司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监事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山东省建设建工集团装饰装潢公司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山东盛顺装饰有限公司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山东通海装饰工程有限公司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山东盛邦实业发展有限公司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山东省齐鲁装饰设计院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山东海瑞林装饰工程有限公司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山东国宸装饰工程有限公司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山东省鲁美建材装饰有限公司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山东省华信装饰工程有限公司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中建八局第一建设有限公司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山东洁昕建筑装饰工程设计有限公司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山东聚福来装饰有限公司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山东正达实业有限公司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济南林海装饰工程有限公司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山东三箭建设工程管理有限公司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山东高速齐鲁建设集团装配建筑工程有限公司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山东阿郎装饰工程股份有限公司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远大建设工程有限公司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深圳市科源建设集团有限公司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山东天元装饰工程有限公司（临沂）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山东万旭装饰工程有限公司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银丰工程有限公司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山东天石集团有限公司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中建八局装饰工程有限公司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山东三箭建设工程股份有限公司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山东雄狮建筑装饰股份有限公司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山东瑞宸装饰工程有限公司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中直建筑装饰股份有限公司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中天建设集团有限公司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深圳市华辉装饰工程有限公司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山东德铭装饰工程有限公司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山东创艺装饰工程有限公司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山东省林海装饰工程有限公司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山东禹盛源建设工程有限公司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山东尚邦建筑工程有限公司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武汉凌云建筑装饰工程有限公司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山东昌祥建筑装饰安装工程有限公司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山东国创装饰工程有限公司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江苏晶天建设工程有限公司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深圳市顺洲建设工程有限公司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深圳市中航装饰设计工程有限公司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深圳市中深建装饰设计工程有限公司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山东万林建设工程有限公司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山东广播技术公司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深圳市维业装饰集团股份有限公司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济南恒生装饰有限公司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山东国福装饰工程有限公司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山东海威装饰工程有限公司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苏州水木清华设计营造有限公司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山东宁杰装饰工程有限公司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山东鹏锦建筑劳务公司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山东绍达建筑劳务有限公司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济南泉城整装装饰有限公司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济南英耐特科技有限公司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山东皖润建筑劳务有限公司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济南首裕建材有限公司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济南欧标建材有限公司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济南亮熠照明电器有限公司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济南玖捌建材有限公司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山东邦智森建材有限公司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济南军乐建筑安邦工程有限公司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天桥区宏杰装饰材料商行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山东九威不锈钢工程有限公司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无锡江南电缆有限公司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济南增利来桥架设备有限公司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济南市天桥区建东装饰材料经营部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济南龙佳建材有限公司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济南泉恒建材有限公司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山东中铭商贸有限公司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济南乐通建材有限公司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济南宏泰线缆有限公司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济南长泽明灯饰有限公司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济南艾美家居用品有限公司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江苏欧圣木业有限公司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济南缔缘达商贸有限公司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济南豪鲁不锈钢工程有限公司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济南东正地毯有限公司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山花地毯销售有限公司济南分公司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天津佰亿铝业有限公司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广东利家居陶瓷有限公司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济南洪堂经贸有限公司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济南东鹏陶瓷有限公司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济南翀盛建材有限公司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济南亮顺玻璃有限公司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济南山铝经贸有限公司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利特尔建材（北京）有限公司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济南宏达玻璃有限公司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济南佳适洁建材有限公司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山东成林木业有限公司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山东集磊石材技术有限公司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济南众思创装饰材料有限公司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江山欧派门业股份有限公司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济南法尼曼蒂经贸有限公司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山东福缘来木业有限公司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济南金国泰装饰材料有限公司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济南泰元建材有限公司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济南晟坤伟业物资有限公司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山东艾恩健康产业有限公司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济南福鼎装饰材料有限责任公司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山东厚美石材有限公司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山东周洲宙经贸有限公司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山东筑匠大师建材科技有限公司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杭州诺贝尔陶瓷有限公司济南分公司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济南市天桥区鑫源隆装饰材料经营部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山东永安胶业有限公司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6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山东同景建筑科技有限公司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40" w:hRule="atLeast"/>
              </w:trPr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5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深圳市店精科技有限公司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会员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6C4A"/>
    <w:rsid w:val="058D1773"/>
    <w:rsid w:val="18DC3014"/>
    <w:rsid w:val="793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2019-04-30T02:17:00Z</dcterms:created>
  <dc:creator>喜洋洋</dc:creator>
  <cp:lastModifiedBy>喜洋洋</cp:lastModifiedBy>
  <cp:lastPrinted>2019-04-30T02:57:12Z</cp:lastPrinted>
  <dcterms:modified xsi:type="dcterms:W3CDTF">2019-04-30T03:40:45Z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